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5B" w:rsidRDefault="00B13529" w:rsidP="00B1352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i/>
          <w:sz w:val="28"/>
        </w:rPr>
      </w:pPr>
      <w:r w:rsidRPr="00B13529">
        <w:rPr>
          <w:rFonts w:ascii="Times New Roman" w:hAnsi="Times New Roman" w:cs="Times New Roman"/>
          <w:i/>
          <w:sz w:val="28"/>
        </w:rPr>
        <w:t>Философия ОРКТ и основные принципы работы в этом подходе</w:t>
      </w:r>
    </w:p>
    <w:p w:rsidR="00C97D45" w:rsidRDefault="00B13529" w:rsidP="00B13529">
      <w:pPr>
        <w:jc w:val="both"/>
        <w:rPr>
          <w:rFonts w:ascii="Times New Roman" w:hAnsi="Times New Roman" w:cs="Times New Roman"/>
          <w:sz w:val="28"/>
        </w:rPr>
      </w:pPr>
      <w:r w:rsidRPr="00B13529">
        <w:rPr>
          <w:rFonts w:ascii="Times New Roman" w:hAnsi="Times New Roman" w:cs="Times New Roman"/>
          <w:sz w:val="28"/>
        </w:rPr>
        <w:t xml:space="preserve">Ориентированная на решение краткосрочная терапия </w:t>
      </w:r>
      <w:r w:rsidR="00FE1808" w:rsidRPr="00B13529">
        <w:rPr>
          <w:rFonts w:ascii="Times New Roman" w:hAnsi="Times New Roman" w:cs="Times New Roman"/>
          <w:sz w:val="28"/>
        </w:rPr>
        <w:t>разрабатывалась,</w:t>
      </w:r>
      <w:r w:rsidRPr="00B13529">
        <w:rPr>
          <w:rFonts w:ascii="Times New Roman" w:hAnsi="Times New Roman" w:cs="Times New Roman"/>
          <w:sz w:val="28"/>
        </w:rPr>
        <w:t xml:space="preserve"> начиная c 1970х годов ХХ века американскими п</w:t>
      </w:r>
      <w:r w:rsidR="00993005">
        <w:rPr>
          <w:rFonts w:ascii="Times New Roman" w:hAnsi="Times New Roman" w:cs="Times New Roman"/>
          <w:sz w:val="28"/>
        </w:rPr>
        <w:t xml:space="preserve">сихотерапевтами Стивом де </w:t>
      </w:r>
      <w:r w:rsidRPr="00B13529">
        <w:rPr>
          <w:rFonts w:ascii="Times New Roman" w:hAnsi="Times New Roman" w:cs="Times New Roman"/>
          <w:sz w:val="28"/>
        </w:rPr>
        <w:t>Шайзером и Инсу Ким Берг и окончательно оформилась к началу 1990х годов. Формирование этого направления, можно рассматривать в двух различных контекстах: как результат применения в клинической практике философских идей постклассической рациональности, постмодернизма и конструктивизма и как развитие традиций краткосрочной психотерапии, заложенных М. Эриксоном и Институтом ментальных исследований Пало-Альто.</w:t>
      </w:r>
      <w:r>
        <w:rPr>
          <w:rFonts w:ascii="Times New Roman" w:hAnsi="Times New Roman" w:cs="Times New Roman"/>
          <w:sz w:val="28"/>
        </w:rPr>
        <w:t xml:space="preserve"> </w:t>
      </w:r>
      <w:r w:rsidR="003E335F" w:rsidRPr="003E335F">
        <w:rPr>
          <w:rFonts w:ascii="Times New Roman" w:hAnsi="Times New Roman" w:cs="Times New Roman"/>
          <w:sz w:val="28"/>
        </w:rPr>
        <w:t> отличие от ряда других психотерапевтических школ, ориентированная на решение краткосрочная терапия создавалась не на основе теоретических положений, а на основе того, какие именно действия и вопросы специалистов оказывались самыми полезными и эффективными для клиентов</w:t>
      </w:r>
      <w:r w:rsidR="003E335F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  <w:proofErr w:type="gramStart"/>
      <w:r w:rsidR="00C97D45" w:rsidRPr="00C97D45">
        <w:rPr>
          <w:rFonts w:ascii="Times New Roman" w:hAnsi="Times New Roman" w:cs="Times New Roman"/>
          <w:sz w:val="28"/>
        </w:rPr>
        <w:t>Авторы</w:t>
      </w:r>
      <w:proofErr w:type="gramEnd"/>
      <w:r w:rsidR="00C97D45" w:rsidRPr="00C97D45">
        <w:rPr>
          <w:rFonts w:ascii="Times New Roman" w:hAnsi="Times New Roman" w:cs="Times New Roman"/>
          <w:sz w:val="28"/>
        </w:rPr>
        <w:t xml:space="preserve"> ставили перед собой задачу убрать из огромного арсенала техник разных направлений системной семейной психотерапии все, что не работает или плохо работает и оставить все, что работает быстро и эффективно. Под «работает» и «эффективно» авторы понимали: изменяет жизнь клиента к лучшему.</w:t>
      </w:r>
    </w:p>
    <w:p w:rsidR="00B13529" w:rsidRDefault="00B13529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качестве методологической </w:t>
      </w:r>
      <w:r w:rsidRPr="00B13529">
        <w:rPr>
          <w:rFonts w:ascii="Times New Roman" w:hAnsi="Times New Roman" w:cs="Times New Roman"/>
          <w:sz w:val="28"/>
        </w:rPr>
        <w:t xml:space="preserve">основы </w:t>
      </w:r>
      <w:r>
        <w:rPr>
          <w:rFonts w:ascii="Times New Roman" w:hAnsi="Times New Roman" w:cs="Times New Roman"/>
          <w:sz w:val="28"/>
        </w:rPr>
        <w:t xml:space="preserve">ОРКТ </w:t>
      </w:r>
      <w:r w:rsidRPr="00B13529">
        <w:rPr>
          <w:rFonts w:ascii="Times New Roman" w:hAnsi="Times New Roman" w:cs="Times New Roman"/>
          <w:sz w:val="28"/>
        </w:rPr>
        <w:t>выступает р</w:t>
      </w:r>
      <w:r>
        <w:rPr>
          <w:rFonts w:ascii="Times New Roman" w:hAnsi="Times New Roman" w:cs="Times New Roman"/>
          <w:sz w:val="28"/>
        </w:rPr>
        <w:t>яд направлений философской мыс</w:t>
      </w:r>
      <w:r w:rsidRPr="00B13529">
        <w:rPr>
          <w:rFonts w:ascii="Times New Roman" w:hAnsi="Times New Roman" w:cs="Times New Roman"/>
          <w:sz w:val="28"/>
        </w:rPr>
        <w:t>ли второй половины XX века: постст</w:t>
      </w:r>
      <w:r>
        <w:rPr>
          <w:rFonts w:ascii="Times New Roman" w:hAnsi="Times New Roman" w:cs="Times New Roman"/>
          <w:sz w:val="28"/>
        </w:rPr>
        <w:t>руктурализм, постмодернизм, со</w:t>
      </w:r>
      <w:r w:rsidRPr="00B13529">
        <w:rPr>
          <w:rFonts w:ascii="Times New Roman" w:hAnsi="Times New Roman" w:cs="Times New Roman"/>
          <w:sz w:val="28"/>
        </w:rPr>
        <w:t>циальный конструктивизм</w:t>
      </w:r>
      <w:r>
        <w:rPr>
          <w:rFonts w:ascii="Times New Roman" w:hAnsi="Times New Roman" w:cs="Times New Roman"/>
          <w:sz w:val="28"/>
        </w:rPr>
        <w:t xml:space="preserve">. Согласно этим философским направлениям, </w:t>
      </w:r>
      <w:r w:rsidRPr="00B13529">
        <w:rPr>
          <w:rFonts w:ascii="Times New Roman" w:hAnsi="Times New Roman" w:cs="Times New Roman"/>
          <w:sz w:val="28"/>
        </w:rPr>
        <w:t>при изучении психических феноме</w:t>
      </w:r>
      <w:r>
        <w:rPr>
          <w:rFonts w:ascii="Times New Roman" w:hAnsi="Times New Roman" w:cs="Times New Roman"/>
          <w:sz w:val="28"/>
        </w:rPr>
        <w:t>нов на объект исследования ока</w:t>
      </w:r>
      <w:r w:rsidRPr="00B13529">
        <w:rPr>
          <w:rFonts w:ascii="Times New Roman" w:hAnsi="Times New Roman" w:cs="Times New Roman"/>
          <w:sz w:val="28"/>
        </w:rPr>
        <w:t>зывают влияние цели и установки самого исследователя</w:t>
      </w:r>
      <w:r>
        <w:rPr>
          <w:rFonts w:ascii="Times New Roman" w:hAnsi="Times New Roman" w:cs="Times New Roman"/>
          <w:sz w:val="28"/>
        </w:rPr>
        <w:t>. С</w:t>
      </w:r>
      <w:r w:rsidRPr="00B13529">
        <w:rPr>
          <w:rFonts w:ascii="Times New Roman" w:hAnsi="Times New Roman" w:cs="Times New Roman"/>
          <w:sz w:val="28"/>
        </w:rPr>
        <w:t>ледствием применения этих идей</w:t>
      </w:r>
      <w:r>
        <w:rPr>
          <w:rFonts w:ascii="Times New Roman" w:hAnsi="Times New Roman" w:cs="Times New Roman"/>
          <w:sz w:val="28"/>
        </w:rPr>
        <w:t xml:space="preserve"> в психотерапевтическом контек</w:t>
      </w:r>
      <w:r w:rsidRPr="00B13529">
        <w:rPr>
          <w:rFonts w:ascii="Times New Roman" w:hAnsi="Times New Roman" w:cs="Times New Roman"/>
          <w:sz w:val="28"/>
        </w:rPr>
        <w:t>сте является отказ от экспертной позиции психотерапевта как носителя «объективных» знаний и ориентация н</w:t>
      </w:r>
      <w:r>
        <w:rPr>
          <w:rFonts w:ascii="Times New Roman" w:hAnsi="Times New Roman" w:cs="Times New Roman"/>
          <w:sz w:val="28"/>
        </w:rPr>
        <w:t>а сотрудничество с самим клиен</w:t>
      </w:r>
      <w:r w:rsidRPr="00B13529">
        <w:rPr>
          <w:rFonts w:ascii="Times New Roman" w:hAnsi="Times New Roman" w:cs="Times New Roman"/>
          <w:sz w:val="28"/>
        </w:rPr>
        <w:t>том как с экспертом, обладающим на</w:t>
      </w:r>
      <w:r>
        <w:rPr>
          <w:rFonts w:ascii="Times New Roman" w:hAnsi="Times New Roman" w:cs="Times New Roman"/>
          <w:sz w:val="28"/>
        </w:rPr>
        <w:t xml:space="preserve">иболее полной </w:t>
      </w:r>
      <w:r w:rsidRPr="00B13529">
        <w:rPr>
          <w:rFonts w:ascii="Times New Roman" w:hAnsi="Times New Roman" w:cs="Times New Roman"/>
          <w:sz w:val="28"/>
        </w:rPr>
        <w:t>информацией о своей проблеме и способах ее решения</w:t>
      </w:r>
      <w:r>
        <w:rPr>
          <w:rFonts w:ascii="Times New Roman" w:hAnsi="Times New Roman" w:cs="Times New Roman"/>
          <w:sz w:val="28"/>
        </w:rPr>
        <w:t xml:space="preserve">. Роль психотерапевта в данном случае сводится к тому, чтобы </w:t>
      </w:r>
      <w:r w:rsidRPr="00B13529">
        <w:rPr>
          <w:rFonts w:ascii="Times New Roman" w:hAnsi="Times New Roman" w:cs="Times New Roman"/>
          <w:sz w:val="28"/>
        </w:rPr>
        <w:t>выявить, поддержать и усилить те положительные изменения</w:t>
      </w:r>
      <w:r>
        <w:rPr>
          <w:rFonts w:ascii="Times New Roman" w:hAnsi="Times New Roman" w:cs="Times New Roman"/>
          <w:sz w:val="28"/>
        </w:rPr>
        <w:t>, которые уже происходят в жиз</w:t>
      </w:r>
      <w:r w:rsidRPr="00B13529">
        <w:rPr>
          <w:rFonts w:ascii="Times New Roman" w:hAnsi="Times New Roman" w:cs="Times New Roman"/>
          <w:sz w:val="28"/>
        </w:rPr>
        <w:t>ни клиента</w:t>
      </w:r>
      <w:r>
        <w:rPr>
          <w:rFonts w:ascii="Times New Roman" w:hAnsi="Times New Roman" w:cs="Times New Roman"/>
          <w:sz w:val="28"/>
        </w:rPr>
        <w:t xml:space="preserve">. </w:t>
      </w:r>
      <w:r w:rsidRPr="00B13529">
        <w:rPr>
          <w:rFonts w:ascii="Times New Roman" w:hAnsi="Times New Roman" w:cs="Times New Roman"/>
          <w:sz w:val="28"/>
        </w:rPr>
        <w:t>В процессе работы исслед</w:t>
      </w:r>
      <w:r>
        <w:rPr>
          <w:rFonts w:ascii="Times New Roman" w:hAnsi="Times New Roman" w:cs="Times New Roman"/>
          <w:sz w:val="28"/>
        </w:rPr>
        <w:t>уется более устраивающая клиен</w:t>
      </w:r>
      <w:r w:rsidRPr="00B13529">
        <w:rPr>
          <w:rFonts w:ascii="Times New Roman" w:hAnsi="Times New Roman" w:cs="Times New Roman"/>
          <w:sz w:val="28"/>
        </w:rPr>
        <w:t>та жизненная ситуация и уже имеющие</w:t>
      </w:r>
      <w:r>
        <w:rPr>
          <w:rFonts w:ascii="Times New Roman" w:hAnsi="Times New Roman" w:cs="Times New Roman"/>
          <w:sz w:val="28"/>
        </w:rPr>
        <w:t xml:space="preserve">ся у него ресурсы, </w:t>
      </w:r>
      <w:r>
        <w:rPr>
          <w:rFonts w:ascii="Times New Roman" w:hAnsi="Times New Roman" w:cs="Times New Roman"/>
          <w:sz w:val="28"/>
        </w:rPr>
        <w:lastRenderedPageBreak/>
        <w:t>сильные сто</w:t>
      </w:r>
      <w:r w:rsidRPr="00B13529">
        <w:rPr>
          <w:rFonts w:ascii="Times New Roman" w:hAnsi="Times New Roman" w:cs="Times New Roman"/>
          <w:sz w:val="28"/>
        </w:rPr>
        <w:t>роны, конструктивные стратегии поведения. С содержательной точки зрения сам клиент определяет цель психотерапевтической работы и формулирует возможные пути достижения этой цели</w:t>
      </w:r>
      <w:r>
        <w:rPr>
          <w:rFonts w:ascii="Times New Roman" w:hAnsi="Times New Roman" w:cs="Times New Roman"/>
          <w:sz w:val="28"/>
        </w:rPr>
        <w:t>.</w:t>
      </w:r>
    </w:p>
    <w:p w:rsidR="00B13529" w:rsidRDefault="00B13529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основных принципов работы в ОРКТ можно выделить следующие:</w:t>
      </w:r>
    </w:p>
    <w:p w:rsidR="00B13529" w:rsidRDefault="00B13529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71CD4">
        <w:rPr>
          <w:rFonts w:ascii="Times New Roman" w:hAnsi="Times New Roman" w:cs="Times New Roman"/>
          <w:sz w:val="28"/>
        </w:rPr>
        <w:t>нацеленность на решение, а не на саму проблему. В отличие от других видов терапии, в ОРКТ главны</w:t>
      </w:r>
      <w:r w:rsidR="005F6086">
        <w:rPr>
          <w:rFonts w:ascii="Times New Roman" w:hAnsi="Times New Roman" w:cs="Times New Roman"/>
          <w:sz w:val="28"/>
        </w:rPr>
        <w:t>м</w:t>
      </w:r>
      <w:r w:rsidR="00B71CD4">
        <w:rPr>
          <w:rFonts w:ascii="Times New Roman" w:hAnsi="Times New Roman" w:cs="Times New Roman"/>
          <w:sz w:val="28"/>
        </w:rPr>
        <w:t xml:space="preserve"> является найти решение проблемы и выяснить. Как можно исправить, улучшить ситуацию (в других видах терапии основная цель – проанализировать ситуацию и найти ее причины);</w:t>
      </w:r>
    </w:p>
    <w:p w:rsidR="00B71CD4" w:rsidRDefault="00B71CD4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фокусирование на настоящем и будущем (не столь важно, как конкретно появилась проблема, важно то, что можно сделать сейчас, чтобы ситуация поменялась в лучшую сторону. Прошлое необходимо лишь для того, чтобы использовать опыт в настоящем);</w:t>
      </w:r>
    </w:p>
    <w:p w:rsidR="00B71CD4" w:rsidRDefault="00B71CD4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клиент является экспертом своей жизни, в то время, как терапевт – помощник клиента и эксперт в </w:t>
      </w:r>
      <w:r w:rsidR="00FE1808">
        <w:rPr>
          <w:rFonts w:ascii="Times New Roman" w:hAnsi="Times New Roman" w:cs="Times New Roman"/>
          <w:sz w:val="28"/>
        </w:rPr>
        <w:t>методах</w:t>
      </w:r>
      <w:r>
        <w:rPr>
          <w:rFonts w:ascii="Times New Roman" w:hAnsi="Times New Roman" w:cs="Times New Roman"/>
          <w:sz w:val="28"/>
        </w:rPr>
        <w:t>, которые можно применять</w:t>
      </w:r>
      <w:r w:rsidR="00FE1808">
        <w:rPr>
          <w:rFonts w:ascii="Times New Roman" w:hAnsi="Times New Roman" w:cs="Times New Roman"/>
          <w:sz w:val="28"/>
        </w:rPr>
        <w:t xml:space="preserve"> для исследования и изменения своей жизни (терапевт в данном случае помогает найти решение, а не рассказывает, как нужно сделать. Отношения между клиентом и терапевтом в этом случае – доверительные, которые ведут к продуктивной работе);</w:t>
      </w:r>
    </w:p>
    <w:p w:rsidR="00FE1808" w:rsidRDefault="00FE1808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маленькие шаги к изменениям очень важны (терапевт помогает своему клиенту заметить самые маленькие положительные изменения, которые стимулируют клиента двигаться дальше);</w:t>
      </w:r>
    </w:p>
    <w:p w:rsidR="00FE1808" w:rsidRDefault="00FE1808" w:rsidP="00B1352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вмешательство специалиста должно быть незаметным (когда клиент уверен, что всего он добился сам, это говорит о том, что терапевт не был в позиции эксперта и не навязывал свою реальность и свои взгляды клиенту, а только помогал исследовать свою собственную жизнь).</w:t>
      </w:r>
    </w:p>
    <w:p w:rsidR="0086482C" w:rsidRDefault="0086482C" w:rsidP="008648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</w:t>
      </w:r>
      <w:r w:rsidRPr="0086482C">
        <w:rPr>
          <w:rFonts w:ascii="Times New Roman" w:hAnsi="Times New Roman" w:cs="Times New Roman"/>
          <w:sz w:val="28"/>
        </w:rPr>
        <w:t>ель терапии состоит в том, чтобы вызвать изменения, и чем быстрее эт</w:t>
      </w:r>
      <w:r>
        <w:rPr>
          <w:rFonts w:ascii="Times New Roman" w:hAnsi="Times New Roman" w:cs="Times New Roman"/>
          <w:sz w:val="28"/>
        </w:rPr>
        <w:t>о будет достигнуто, тем лучше (</w:t>
      </w:r>
      <w:r w:rsidR="00C97D45">
        <w:rPr>
          <w:rFonts w:ascii="Times New Roman" w:hAnsi="Times New Roman" w:cs="Times New Roman"/>
          <w:sz w:val="28"/>
        </w:rPr>
        <w:t>в</w:t>
      </w:r>
      <w:r w:rsidRPr="0086482C">
        <w:rPr>
          <w:rFonts w:ascii="Times New Roman" w:hAnsi="Times New Roman" w:cs="Times New Roman"/>
          <w:sz w:val="28"/>
        </w:rPr>
        <w:t xml:space="preserve">ажно помнить, что клиент </w:t>
      </w:r>
      <w:r>
        <w:rPr>
          <w:rFonts w:ascii="Times New Roman" w:hAnsi="Times New Roman" w:cs="Times New Roman"/>
          <w:sz w:val="28"/>
        </w:rPr>
        <w:t xml:space="preserve">обращается </w:t>
      </w:r>
      <w:r w:rsidRPr="0086482C">
        <w:rPr>
          <w:rFonts w:ascii="Times New Roman" w:hAnsi="Times New Roman" w:cs="Times New Roman"/>
          <w:sz w:val="28"/>
        </w:rPr>
        <w:t>для того, чтобы справиться с мешающей ему проблемой, то есть добиться определенных изменений. Следовательно, че</w:t>
      </w:r>
      <w:r>
        <w:rPr>
          <w:rFonts w:ascii="Times New Roman" w:hAnsi="Times New Roman" w:cs="Times New Roman"/>
          <w:sz w:val="28"/>
        </w:rPr>
        <w:t>м дольше длится терапия, тем</w:t>
      </w:r>
      <w:r w:rsidRPr="0086482C">
        <w:rPr>
          <w:rFonts w:ascii="Times New Roman" w:hAnsi="Times New Roman" w:cs="Times New Roman"/>
          <w:sz w:val="28"/>
        </w:rPr>
        <w:t xml:space="preserve"> </w:t>
      </w:r>
      <w:r w:rsidRPr="0086482C">
        <w:rPr>
          <w:rFonts w:ascii="Times New Roman" w:hAnsi="Times New Roman" w:cs="Times New Roman"/>
          <w:sz w:val="28"/>
        </w:rPr>
        <w:lastRenderedPageBreak/>
        <w:t>менее оптимистичными становятся ожидания клиента, связанные</w:t>
      </w:r>
      <w:r>
        <w:rPr>
          <w:rFonts w:ascii="Times New Roman" w:hAnsi="Times New Roman" w:cs="Times New Roman"/>
          <w:sz w:val="28"/>
        </w:rPr>
        <w:t xml:space="preserve"> с ее благоприятным исходом,</w:t>
      </w:r>
      <w:r w:rsidRPr="0086482C">
        <w:rPr>
          <w:rFonts w:ascii="Times New Roman" w:hAnsi="Times New Roman" w:cs="Times New Roman"/>
          <w:sz w:val="28"/>
        </w:rPr>
        <w:t xml:space="preserve"> все более уменьшается шанс ее</w:t>
      </w:r>
      <w:r>
        <w:rPr>
          <w:rFonts w:ascii="Times New Roman" w:hAnsi="Times New Roman" w:cs="Times New Roman"/>
          <w:sz w:val="28"/>
        </w:rPr>
        <w:t xml:space="preserve"> благополучного завершения и</w:t>
      </w:r>
      <w:r w:rsidRPr="0086482C">
        <w:rPr>
          <w:rFonts w:ascii="Times New Roman" w:hAnsi="Times New Roman" w:cs="Times New Roman"/>
          <w:sz w:val="28"/>
        </w:rPr>
        <w:t xml:space="preserve"> дольше страдае</w:t>
      </w:r>
      <w:r>
        <w:rPr>
          <w:rFonts w:ascii="Times New Roman" w:hAnsi="Times New Roman" w:cs="Times New Roman"/>
          <w:sz w:val="28"/>
        </w:rPr>
        <w:t>т пациент);</w:t>
      </w:r>
    </w:p>
    <w:p w:rsidR="0086482C" w:rsidRDefault="0086482C" w:rsidP="008648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р</w:t>
      </w:r>
      <w:r w:rsidRPr="0086482C">
        <w:rPr>
          <w:rFonts w:ascii="Times New Roman" w:hAnsi="Times New Roman" w:cs="Times New Roman"/>
          <w:sz w:val="28"/>
        </w:rPr>
        <w:t>езультат терапи</w:t>
      </w:r>
      <w:r>
        <w:rPr>
          <w:rFonts w:ascii="Times New Roman" w:hAnsi="Times New Roman" w:cs="Times New Roman"/>
          <w:sz w:val="28"/>
        </w:rPr>
        <w:t>и существенно важнее процесса (п</w:t>
      </w:r>
      <w:r w:rsidRPr="0086482C">
        <w:rPr>
          <w:rFonts w:ascii="Times New Roman" w:hAnsi="Times New Roman" w:cs="Times New Roman"/>
          <w:sz w:val="28"/>
        </w:rPr>
        <w:t>сихотерапевтические подходы усл</w:t>
      </w:r>
      <w:r>
        <w:rPr>
          <w:rFonts w:ascii="Times New Roman" w:hAnsi="Times New Roman" w:cs="Times New Roman"/>
          <w:sz w:val="28"/>
        </w:rPr>
        <w:t>овно можно разделить на процесс-</w:t>
      </w:r>
      <w:r w:rsidRPr="0086482C">
        <w:rPr>
          <w:rFonts w:ascii="Times New Roman" w:hAnsi="Times New Roman" w:cs="Times New Roman"/>
          <w:sz w:val="28"/>
        </w:rPr>
        <w:t>ориентированные (психоанализ, экзистенциальный анализ и др.) и результат-ориентированные (когнитивно-поведенческая терапия, гипноз и др.). С точки зрения конечного результата (решение проблемы в виде излечения расстройства), терапевтический процесс является необходимым связующим звеном между нынешним состоянием клиента и желаемым, а не является самоцелью</w:t>
      </w:r>
      <w:r>
        <w:rPr>
          <w:rFonts w:ascii="Times New Roman" w:hAnsi="Times New Roman" w:cs="Times New Roman"/>
          <w:sz w:val="28"/>
        </w:rPr>
        <w:t>);</w:t>
      </w:r>
    </w:p>
    <w:p w:rsidR="0086482C" w:rsidRDefault="0086482C" w:rsidP="008648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</w:t>
      </w:r>
      <w:r w:rsidRPr="0086482C">
        <w:rPr>
          <w:rFonts w:ascii="Times New Roman" w:hAnsi="Times New Roman" w:cs="Times New Roman"/>
          <w:sz w:val="28"/>
        </w:rPr>
        <w:t>о, что может быть объяснено просто</w:t>
      </w:r>
      <w:r>
        <w:rPr>
          <w:rFonts w:ascii="Times New Roman" w:hAnsi="Times New Roman" w:cs="Times New Roman"/>
          <w:sz w:val="28"/>
        </w:rPr>
        <w:t>, не следует объяснять сложно. (э</w:t>
      </w:r>
      <w:r w:rsidRPr="0086482C">
        <w:rPr>
          <w:rFonts w:ascii="Times New Roman" w:hAnsi="Times New Roman" w:cs="Times New Roman"/>
          <w:sz w:val="28"/>
        </w:rPr>
        <w:t>тот принцип частично перекликается и известной максимой английского философа-номиналиста У. Оккама («Не следует привлекать новые сущности без крайней на то необходимости»</w:t>
      </w:r>
      <w:r>
        <w:rPr>
          <w:rFonts w:ascii="Times New Roman" w:hAnsi="Times New Roman" w:cs="Times New Roman"/>
          <w:sz w:val="28"/>
        </w:rPr>
        <w:t>. П</w:t>
      </w:r>
      <w:r w:rsidRPr="0086482C">
        <w:rPr>
          <w:rFonts w:ascii="Times New Roman" w:hAnsi="Times New Roman" w:cs="Times New Roman"/>
          <w:sz w:val="28"/>
        </w:rPr>
        <w:t>остое объяснение, как правило, позволяет быстрее решит</w:t>
      </w:r>
      <w:r>
        <w:rPr>
          <w:rFonts w:ascii="Times New Roman" w:hAnsi="Times New Roman" w:cs="Times New Roman"/>
          <w:sz w:val="28"/>
        </w:rPr>
        <w:t>ь проблему клиента, чем сложное);</w:t>
      </w:r>
    </w:p>
    <w:p w:rsidR="0086482C" w:rsidRDefault="0086482C" w:rsidP="008648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86482C">
        <w:rPr>
          <w:rFonts w:ascii="Times New Roman" w:hAnsi="Times New Roman" w:cs="Times New Roman"/>
          <w:sz w:val="28"/>
        </w:rPr>
        <w:t>ричины проблемы имеют существенно меньшее значение по сравнению с тем, что ее поддерживает в настоящем («как» важнее «почему»</w:t>
      </w:r>
      <w:r>
        <w:rPr>
          <w:rFonts w:ascii="Times New Roman" w:hAnsi="Times New Roman" w:cs="Times New Roman"/>
          <w:sz w:val="28"/>
        </w:rPr>
        <w:t xml:space="preserve">: </w:t>
      </w:r>
      <w:r w:rsidRPr="0086482C">
        <w:rPr>
          <w:rFonts w:ascii="Times New Roman" w:hAnsi="Times New Roman" w:cs="Times New Roman"/>
          <w:sz w:val="28"/>
        </w:rPr>
        <w:t xml:space="preserve">существование проблемы может </w:t>
      </w:r>
      <w:r>
        <w:rPr>
          <w:rFonts w:ascii="Times New Roman" w:hAnsi="Times New Roman" w:cs="Times New Roman"/>
          <w:sz w:val="28"/>
        </w:rPr>
        <w:t>быть объяснено не с линейных</w:t>
      </w:r>
      <w:r w:rsidRPr="0086482C">
        <w:rPr>
          <w:rFonts w:ascii="Times New Roman" w:hAnsi="Times New Roman" w:cs="Times New Roman"/>
          <w:sz w:val="28"/>
        </w:rPr>
        <w:t>, а с нелинейных позиций, где и прошлое влияет на настоящее, и настояще</w:t>
      </w:r>
      <w:r>
        <w:rPr>
          <w:rFonts w:ascii="Times New Roman" w:hAnsi="Times New Roman" w:cs="Times New Roman"/>
          <w:sz w:val="28"/>
        </w:rPr>
        <w:t>е влияет на восприятие прошлого);</w:t>
      </w:r>
    </w:p>
    <w:p w:rsidR="0086482C" w:rsidRDefault="0086482C" w:rsidP="008648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86482C">
        <w:rPr>
          <w:rFonts w:ascii="Times New Roman" w:hAnsi="Times New Roman" w:cs="Times New Roman"/>
          <w:sz w:val="28"/>
        </w:rPr>
        <w:t>роблема клиента может быть решена очень быстро, если есть четкое понимание того, как она функционирует. Этот принцип является следствием предыдущего</w:t>
      </w:r>
      <w:r>
        <w:rPr>
          <w:rFonts w:ascii="Times New Roman" w:hAnsi="Times New Roman" w:cs="Times New Roman"/>
          <w:sz w:val="28"/>
        </w:rPr>
        <w:t xml:space="preserve"> (многие расстройства </w:t>
      </w:r>
      <w:r w:rsidRPr="0086482C">
        <w:rPr>
          <w:rFonts w:ascii="Times New Roman" w:hAnsi="Times New Roman" w:cs="Times New Roman"/>
          <w:sz w:val="28"/>
        </w:rPr>
        <w:t xml:space="preserve">значительно быстрее исцеляются, если специалист сфокусируется не на истории их возникновения, а на механизмах, поддерживающих </w:t>
      </w:r>
      <w:r>
        <w:rPr>
          <w:rFonts w:ascii="Times New Roman" w:hAnsi="Times New Roman" w:cs="Times New Roman"/>
          <w:sz w:val="28"/>
        </w:rPr>
        <w:t>их функционирование в настоящем);</w:t>
      </w:r>
    </w:p>
    <w:p w:rsidR="0086482C" w:rsidRDefault="0086482C" w:rsidP="008648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</w:t>
      </w:r>
      <w:r w:rsidRPr="0086482C">
        <w:rPr>
          <w:rFonts w:ascii="Times New Roman" w:hAnsi="Times New Roman" w:cs="Times New Roman"/>
          <w:sz w:val="28"/>
        </w:rPr>
        <w:t>юбое действие психотерапевта может вызвать системные изменения как у самого клиента, так и в его социальной системе («эффе</w:t>
      </w:r>
      <w:r>
        <w:rPr>
          <w:rFonts w:ascii="Times New Roman" w:hAnsi="Times New Roman" w:cs="Times New Roman"/>
          <w:sz w:val="28"/>
        </w:rPr>
        <w:t>кт бабочки» и «принцип домино»: воздействуя на клиента, терапевт оказывает</w:t>
      </w:r>
      <w:r w:rsidRPr="0086482C">
        <w:rPr>
          <w:rFonts w:ascii="Times New Roman" w:hAnsi="Times New Roman" w:cs="Times New Roman"/>
          <w:sz w:val="28"/>
        </w:rPr>
        <w:t xml:space="preserve"> косвенное </w:t>
      </w:r>
      <w:r w:rsidRPr="0086482C">
        <w:rPr>
          <w:rFonts w:ascii="Times New Roman" w:hAnsi="Times New Roman" w:cs="Times New Roman"/>
          <w:sz w:val="28"/>
        </w:rPr>
        <w:lastRenderedPageBreak/>
        <w:t>воздействие и на его близких; во</w:t>
      </w:r>
      <w:r>
        <w:rPr>
          <w:rFonts w:ascii="Times New Roman" w:hAnsi="Times New Roman" w:cs="Times New Roman"/>
          <w:sz w:val="28"/>
        </w:rPr>
        <w:t>здействуя на близких клиента, терапевт также воздействует</w:t>
      </w:r>
      <w:r w:rsidRPr="0086482C">
        <w:rPr>
          <w:rFonts w:ascii="Times New Roman" w:hAnsi="Times New Roman" w:cs="Times New Roman"/>
          <w:sz w:val="28"/>
        </w:rPr>
        <w:t xml:space="preserve"> и на него</w:t>
      </w:r>
      <w:r>
        <w:rPr>
          <w:rFonts w:ascii="Times New Roman" w:hAnsi="Times New Roman" w:cs="Times New Roman"/>
          <w:sz w:val="28"/>
        </w:rPr>
        <w:t>);</w:t>
      </w:r>
    </w:p>
    <w:p w:rsidR="00C97D45" w:rsidRPr="0086482C" w:rsidRDefault="0086482C" w:rsidP="00C97D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Pr="0086482C">
        <w:rPr>
          <w:rFonts w:ascii="Times New Roman" w:hAnsi="Times New Roman" w:cs="Times New Roman"/>
          <w:sz w:val="28"/>
        </w:rPr>
        <w:t xml:space="preserve">пыт клиента в терапии имеет </w:t>
      </w:r>
      <w:r>
        <w:rPr>
          <w:rFonts w:ascii="Times New Roman" w:hAnsi="Times New Roman" w:cs="Times New Roman"/>
          <w:sz w:val="28"/>
        </w:rPr>
        <w:t xml:space="preserve">большее значение, нежели знание (опыт </w:t>
      </w:r>
      <w:r w:rsidRPr="0086482C">
        <w:rPr>
          <w:rFonts w:ascii="Times New Roman" w:hAnsi="Times New Roman" w:cs="Times New Roman"/>
          <w:sz w:val="28"/>
        </w:rPr>
        <w:t>порождает те или иные когнитивные изменения</w:t>
      </w:r>
      <w:r>
        <w:rPr>
          <w:rFonts w:ascii="Times New Roman" w:hAnsi="Times New Roman" w:cs="Times New Roman"/>
          <w:sz w:val="28"/>
        </w:rPr>
        <w:t>. Н</w:t>
      </w:r>
      <w:r w:rsidRPr="0086482C">
        <w:rPr>
          <w:rFonts w:ascii="Times New Roman" w:hAnsi="Times New Roman" w:cs="Times New Roman"/>
          <w:sz w:val="28"/>
        </w:rPr>
        <w:t>овый опыт должен предва</w:t>
      </w:r>
      <w:r>
        <w:rPr>
          <w:rFonts w:ascii="Times New Roman" w:hAnsi="Times New Roman" w:cs="Times New Roman"/>
          <w:sz w:val="28"/>
        </w:rPr>
        <w:t>рять когнитивные изменения).</w:t>
      </w:r>
    </w:p>
    <w:p w:rsidR="00B13529" w:rsidRPr="00B13529" w:rsidRDefault="00B13529" w:rsidP="00B13529">
      <w:pPr>
        <w:jc w:val="both"/>
        <w:rPr>
          <w:rFonts w:ascii="Times New Roman" w:hAnsi="Times New Roman" w:cs="Times New Roman"/>
          <w:sz w:val="28"/>
        </w:rPr>
      </w:pPr>
    </w:p>
    <w:p w:rsidR="00B13529" w:rsidRDefault="00B13529" w:rsidP="00B13529">
      <w:pPr>
        <w:jc w:val="center"/>
        <w:rPr>
          <w:rFonts w:ascii="Times New Roman" w:hAnsi="Times New Roman" w:cs="Times New Roman"/>
          <w:i/>
          <w:sz w:val="28"/>
        </w:rPr>
      </w:pPr>
      <w:r w:rsidRPr="00B13529">
        <w:rPr>
          <w:rFonts w:ascii="Times New Roman" w:hAnsi="Times New Roman" w:cs="Times New Roman"/>
          <w:i/>
          <w:sz w:val="28"/>
        </w:rPr>
        <w:t>5. Терапевтическое взаимодействие в ОРКТ. Особенности применения подхода. Типы клиентов.</w:t>
      </w:r>
    </w:p>
    <w:p w:rsidR="007D7A1A" w:rsidRDefault="00816C22" w:rsidP="00816C2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Терапевтическое взаимодействие в ориентированной</w:t>
      </w:r>
      <w:r w:rsidRPr="00B13529">
        <w:rPr>
          <w:rFonts w:ascii="Times New Roman" w:hAnsi="Times New Roman" w:cs="Times New Roman"/>
          <w:sz w:val="28"/>
        </w:rPr>
        <w:t xml:space="preserve"> на решение кра</w:t>
      </w:r>
      <w:r>
        <w:rPr>
          <w:rFonts w:ascii="Times New Roman" w:hAnsi="Times New Roman" w:cs="Times New Roman"/>
          <w:sz w:val="28"/>
        </w:rPr>
        <w:t>ткосрочной терапии</w:t>
      </w:r>
      <w:r w:rsidRPr="00B1352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опирается на то, что т</w:t>
      </w:r>
      <w:r w:rsidRPr="00816C22">
        <w:rPr>
          <w:rFonts w:ascii="Times New Roman" w:hAnsi="Times New Roman" w:cs="Times New Roman"/>
          <w:sz w:val="28"/>
        </w:rPr>
        <w:t xml:space="preserve">ерапевт в этом подходе не является экспертом по интерпретации проблемы. Он избегает аналитической позиции в понимании и исследовании проблемы. </w:t>
      </w:r>
      <w:r>
        <w:rPr>
          <w:rFonts w:ascii="Times New Roman" w:hAnsi="Times New Roman" w:cs="Times New Roman"/>
          <w:sz w:val="28"/>
        </w:rPr>
        <w:t>Он является экспертом по органи</w:t>
      </w:r>
      <w:r w:rsidRPr="00816C22">
        <w:rPr>
          <w:rFonts w:ascii="Times New Roman" w:hAnsi="Times New Roman" w:cs="Times New Roman"/>
          <w:sz w:val="28"/>
        </w:rPr>
        <w:t>зации взаимодействия, ориентированного на решение, на выявление потенциала и продуктивных (в контексте желаемой цели) стратегий клиента. Содержательное развитие терапевтического процесса не определяется экспертными представлениями терапевта о необходимом функциональном состоянии семейной системы. Именно идеи и представления клиентов о том, что необходимо, сформулированные на языке их реальной активности и внутрисемейного взаимодействия, являются такой терапевтической целью. При этом опыт показывает, что терапевтические цели, простраиваемые с помощью терапевта, по содержанию весьма близки теоретическим представлениям о функциональности классической системной семейной терапии.</w:t>
      </w:r>
    </w:p>
    <w:p w:rsidR="00993005" w:rsidRPr="0086482C" w:rsidRDefault="00993005" w:rsidP="00993005">
      <w:pPr>
        <w:jc w:val="both"/>
        <w:rPr>
          <w:rFonts w:ascii="Times New Roman" w:hAnsi="Times New Roman" w:cs="Times New Roman"/>
          <w:sz w:val="28"/>
        </w:rPr>
      </w:pPr>
      <w:r w:rsidRPr="00993005">
        <w:rPr>
          <w:rFonts w:ascii="Times New Roman" w:hAnsi="Times New Roman" w:cs="Times New Roman"/>
          <w:sz w:val="28"/>
        </w:rPr>
        <w:t xml:space="preserve">ОРКТ </w:t>
      </w:r>
      <w:r>
        <w:rPr>
          <w:rFonts w:ascii="Times New Roman" w:hAnsi="Times New Roman" w:cs="Times New Roman"/>
          <w:sz w:val="28"/>
        </w:rPr>
        <w:t xml:space="preserve">успешно применяется </w:t>
      </w:r>
      <w:r w:rsidRPr="00993005">
        <w:rPr>
          <w:rFonts w:ascii="Times New Roman" w:hAnsi="Times New Roman" w:cs="Times New Roman"/>
          <w:sz w:val="28"/>
        </w:rPr>
        <w:t>с серьезн</w:t>
      </w:r>
      <w:r>
        <w:rPr>
          <w:rFonts w:ascii="Times New Roman" w:hAnsi="Times New Roman" w:cs="Times New Roman"/>
          <w:sz w:val="28"/>
        </w:rPr>
        <w:t>ыми проблемами и расстройствами: с</w:t>
      </w:r>
      <w:r w:rsidRPr="00993005">
        <w:rPr>
          <w:rFonts w:ascii="Times New Roman" w:hAnsi="Times New Roman" w:cs="Times New Roman"/>
          <w:sz w:val="28"/>
        </w:rPr>
        <w:t>емейные конфликты, проблемы в пар</w:t>
      </w:r>
      <w:r>
        <w:rPr>
          <w:rFonts w:ascii="Times New Roman" w:hAnsi="Times New Roman" w:cs="Times New Roman"/>
          <w:sz w:val="28"/>
        </w:rPr>
        <w:t>е, детско-родительские отношения, д</w:t>
      </w:r>
      <w:r w:rsidRPr="00993005">
        <w:rPr>
          <w:rFonts w:ascii="Times New Roman" w:hAnsi="Times New Roman" w:cs="Times New Roman"/>
          <w:sz w:val="28"/>
        </w:rPr>
        <w:t>епрессивные расстройства</w:t>
      </w:r>
      <w:r>
        <w:rPr>
          <w:rFonts w:ascii="Times New Roman" w:hAnsi="Times New Roman" w:cs="Times New Roman"/>
          <w:sz w:val="28"/>
        </w:rPr>
        <w:t>, р</w:t>
      </w:r>
      <w:r w:rsidRPr="00993005">
        <w:rPr>
          <w:rFonts w:ascii="Times New Roman" w:hAnsi="Times New Roman" w:cs="Times New Roman"/>
          <w:sz w:val="28"/>
        </w:rPr>
        <w:t>асстройства пищевого поведения</w:t>
      </w:r>
      <w:r>
        <w:rPr>
          <w:rFonts w:ascii="Times New Roman" w:hAnsi="Times New Roman" w:cs="Times New Roman"/>
          <w:sz w:val="28"/>
        </w:rPr>
        <w:t>, п</w:t>
      </w:r>
      <w:r w:rsidRPr="00993005">
        <w:rPr>
          <w:rFonts w:ascii="Times New Roman" w:hAnsi="Times New Roman" w:cs="Times New Roman"/>
          <w:sz w:val="28"/>
        </w:rPr>
        <w:t>роблемы самооценки</w:t>
      </w:r>
      <w:r>
        <w:rPr>
          <w:rFonts w:ascii="Times New Roman" w:hAnsi="Times New Roman" w:cs="Times New Roman"/>
          <w:sz w:val="28"/>
        </w:rPr>
        <w:t>, п</w:t>
      </w:r>
      <w:r w:rsidRPr="00993005">
        <w:rPr>
          <w:rFonts w:ascii="Times New Roman" w:hAnsi="Times New Roman" w:cs="Times New Roman"/>
          <w:sz w:val="28"/>
        </w:rPr>
        <w:t>роблемы дизайна поведения (в том числе у детей)</w:t>
      </w:r>
      <w:r>
        <w:rPr>
          <w:rFonts w:ascii="Times New Roman" w:hAnsi="Times New Roman" w:cs="Times New Roman"/>
          <w:sz w:val="28"/>
        </w:rPr>
        <w:t>.</w:t>
      </w:r>
      <w:r w:rsidRPr="00993005">
        <w:rPr>
          <w:rFonts w:ascii="FuturaPT" w:hAnsi="FuturaPT"/>
          <w:color w:val="FFFFFF"/>
          <w:sz w:val="33"/>
          <w:szCs w:val="33"/>
          <w:shd w:val="clear" w:color="auto" w:fill="323648"/>
        </w:rPr>
        <w:t xml:space="preserve"> </w:t>
      </w:r>
    </w:p>
    <w:p w:rsidR="00993005" w:rsidRDefault="00993005" w:rsidP="00AF5D7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Применение ОРКТ характеризуется тем, что п</w:t>
      </w:r>
      <w:r w:rsidRPr="00993005">
        <w:rPr>
          <w:rFonts w:ascii="Times New Roman" w:hAnsi="Times New Roman" w:cs="Times New Roman"/>
          <w:sz w:val="28"/>
        </w:rPr>
        <w:t xml:space="preserve">роблемная ситуация, с которой обращается клиент, в данном подходе не является предметом внимания и расследования психотерапевта. Более того, возможна работа, </w:t>
      </w:r>
      <w:r w:rsidRPr="00993005">
        <w:rPr>
          <w:rFonts w:ascii="Times New Roman" w:hAnsi="Times New Roman" w:cs="Times New Roman"/>
          <w:sz w:val="28"/>
        </w:rPr>
        <w:lastRenderedPageBreak/>
        <w:t>полностью исключающая разговор о проблеме. Психотерапевтическая работа в ОРКТ, как правило, начинается с подробного обсуждения желаемого положения дел, к которому он хотел бы прийти вместо беспокоящей его проблемы.</w:t>
      </w:r>
      <w:r>
        <w:rPr>
          <w:rFonts w:ascii="Times New Roman" w:hAnsi="Times New Roman" w:cs="Times New Roman"/>
          <w:sz w:val="28"/>
        </w:rPr>
        <w:t xml:space="preserve"> </w:t>
      </w:r>
      <w:r w:rsidRPr="00993005">
        <w:rPr>
          <w:rFonts w:ascii="Times New Roman" w:hAnsi="Times New Roman" w:cs="Times New Roman"/>
          <w:sz w:val="28"/>
        </w:rPr>
        <w:t xml:space="preserve">Обычно уже на первой встрече психотерапевт просит клиента представить, что проблема, которая привела его к специалисту, чудесным образом исчезла. Затем специалист подробно расспрашивает клиента о том, как бы тогда прошел его день, что бы он делал по-другому и какие изменения заметили бы в нем </w:t>
      </w:r>
      <w:r>
        <w:rPr>
          <w:rFonts w:ascii="Times New Roman" w:hAnsi="Times New Roman" w:cs="Times New Roman"/>
          <w:sz w:val="28"/>
        </w:rPr>
        <w:t xml:space="preserve">окружающие. </w:t>
      </w:r>
      <w:r w:rsidR="00AF5D70">
        <w:rPr>
          <w:rFonts w:ascii="Times New Roman" w:hAnsi="Times New Roman" w:cs="Times New Roman"/>
          <w:sz w:val="28"/>
        </w:rPr>
        <w:t>Н</w:t>
      </w:r>
      <w:r w:rsidRPr="00993005">
        <w:rPr>
          <w:rFonts w:ascii="Times New Roman" w:hAnsi="Times New Roman" w:cs="Times New Roman"/>
          <w:sz w:val="28"/>
        </w:rPr>
        <w:t>а каждой сессии он подробно расспрашивает клиента о признаках улучшения ситуации, которые тот заметил между встречами, даже если самому клиенту эти улучшения кажутся незначительными.</w:t>
      </w:r>
      <w:r>
        <w:rPr>
          <w:rFonts w:ascii="Times New Roman" w:hAnsi="Times New Roman" w:cs="Times New Roman"/>
          <w:sz w:val="28"/>
        </w:rPr>
        <w:t xml:space="preserve"> </w:t>
      </w:r>
      <w:r w:rsidRPr="00993005">
        <w:rPr>
          <w:rFonts w:ascii="Times New Roman" w:hAnsi="Times New Roman" w:cs="Times New Roman"/>
          <w:sz w:val="28"/>
        </w:rPr>
        <w:t>В завершение совместной работы психотерапевт и клиент обсуждают пройденный последним путь, ресурсы и инструменты, которые помогли добиться желаемых изменений, а также способы сделать эти изменения более устойчивыми и предотвратить возможные откаты.</w:t>
      </w:r>
    </w:p>
    <w:p w:rsidR="00C97D45" w:rsidRDefault="00993005" w:rsidP="00C97D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применение ОРКТ основывается</w:t>
      </w:r>
      <w:r w:rsidRPr="00993005">
        <w:rPr>
          <w:rFonts w:ascii="Times New Roman" w:hAnsi="Times New Roman" w:cs="Times New Roman"/>
          <w:sz w:val="28"/>
        </w:rPr>
        <w:t xml:space="preserve"> на сильных сторонах, ресурсах и компетенциях и именно это является предметом расследования клиента и терапевта. Важная составляющая ОР</w:t>
      </w:r>
      <w:r>
        <w:rPr>
          <w:rFonts w:ascii="Times New Roman" w:hAnsi="Times New Roman" w:cs="Times New Roman"/>
          <w:sz w:val="28"/>
        </w:rPr>
        <w:t>КТ – это идея об «исключениях» -</w:t>
      </w:r>
      <w:r w:rsidRPr="00993005">
        <w:rPr>
          <w:rFonts w:ascii="Times New Roman" w:hAnsi="Times New Roman" w:cs="Times New Roman"/>
          <w:sz w:val="28"/>
        </w:rPr>
        <w:t xml:space="preserve"> едва заметных, но уже существующих элементах желаемого будущего в прошлом и настоящем. Эти «исключения» (из проблемной ситуации) обычно могут не замечаться из-за глобальности и эмоциональной «заряженности» проблемы. Выявляя, усиливая, исключения, в поле зрения появляются островки изменения и успеха, из которых складывается результат терапии. По большому счету, выявление исключений – это своеобразный терапевтический ритуал, технология изменений, которой подспудно может обучиться клиент в процессе бесед с терапевтом. Меняя язык самоописания, клиент меняет свою жизнь.</w:t>
      </w:r>
    </w:p>
    <w:p w:rsidR="00816C22" w:rsidRDefault="007D7A1A" w:rsidP="00816C22">
      <w:pPr>
        <w:jc w:val="both"/>
        <w:rPr>
          <w:rFonts w:ascii="Times New Roman" w:hAnsi="Times New Roman" w:cs="Times New Roman"/>
          <w:sz w:val="28"/>
        </w:rPr>
      </w:pPr>
      <w:r w:rsidRPr="007D7A1A">
        <w:rPr>
          <w:rFonts w:ascii="Times New Roman" w:hAnsi="Times New Roman" w:cs="Times New Roman"/>
          <w:sz w:val="28"/>
        </w:rPr>
        <w:t>В ОРКТ терапевт фокусируется на мотивации клиента с точки зрения изменения его пов</w:t>
      </w:r>
      <w:r w:rsidR="00993005">
        <w:rPr>
          <w:rFonts w:ascii="Times New Roman" w:hAnsi="Times New Roman" w:cs="Times New Roman"/>
          <w:sz w:val="28"/>
        </w:rPr>
        <w:t>едения. Различаются три типа клиентов:</w:t>
      </w:r>
      <w:r w:rsidRPr="007D7A1A">
        <w:rPr>
          <w:rFonts w:ascii="Times New Roman" w:hAnsi="Times New Roman" w:cs="Times New Roman"/>
          <w:sz w:val="28"/>
        </w:rPr>
        <w:t xml:space="preserve"> «посетитель», «жалобщик» и «заказчик». «Посетитель» направляется другими и считает, что не испытывает проблемы, кроме как, возможно, некоторого давления со </w:t>
      </w:r>
      <w:r w:rsidRPr="007D7A1A">
        <w:rPr>
          <w:rFonts w:ascii="Times New Roman" w:hAnsi="Times New Roman" w:cs="Times New Roman"/>
          <w:sz w:val="28"/>
        </w:rPr>
        <w:lastRenderedPageBreak/>
        <w:t>стороны направляющего лица. «Жалобщик» страдает эмоционально, но не видит себя частью проблемы и/или решения: другой человек или мир должен измениться, а не клиент. «Заказчик» видит себя частью проблемы и/или решения и мотивирован изменить свое поведение. Учитывая мотивацию клиента, ориентированный на решение терапевт, способен применять интервенции, которые способствуют тому, чтобы «посетители» и «жалобщики» стали «заказчиками».</w:t>
      </w:r>
    </w:p>
    <w:p w:rsid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 w:rsidRPr="00C97D45">
        <w:rPr>
          <w:rFonts w:ascii="Times New Roman" w:hAnsi="Times New Roman" w:cs="Times New Roman"/>
          <w:sz w:val="28"/>
        </w:rPr>
        <w:t>ОРКТ широко используются вопросные техники – вопросы, позволяющие клиентам размышлять, определять цели терапии, траекторию, по которой они движутся к этим целям, выявлять и активизировать сильные стороны, компетенции и ресурсы, понимать насколько полезно и эффективно взаимодействие клиента с терапевтом.</w:t>
      </w:r>
    </w:p>
    <w:p w:rsid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 w:rsidRPr="00C97D45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целом можно сказать, что в рамках ОРКТ психотерапевт:</w:t>
      </w:r>
    </w:p>
    <w:p w:rsid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В</w:t>
      </w:r>
      <w:r w:rsidRPr="00C97D45">
        <w:rPr>
          <w:rFonts w:ascii="Times New Roman" w:hAnsi="Times New Roman" w:cs="Times New Roman"/>
          <w:sz w:val="28"/>
        </w:rPr>
        <w:t>ыявляет наиболее значим</w:t>
      </w:r>
      <w:r>
        <w:rPr>
          <w:rFonts w:ascii="Times New Roman" w:hAnsi="Times New Roman" w:cs="Times New Roman"/>
          <w:sz w:val="28"/>
        </w:rPr>
        <w:t>ые для клиента стороны проблемы.</w:t>
      </w:r>
    </w:p>
    <w:p w:rsid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Р</w:t>
      </w:r>
      <w:r w:rsidRPr="00C97D45">
        <w:rPr>
          <w:rFonts w:ascii="Times New Roman" w:hAnsi="Times New Roman" w:cs="Times New Roman"/>
          <w:sz w:val="28"/>
        </w:rPr>
        <w:t>ассматривает клиентский запрос в более широком ко</w:t>
      </w:r>
      <w:r>
        <w:rPr>
          <w:rFonts w:ascii="Times New Roman" w:hAnsi="Times New Roman" w:cs="Times New Roman"/>
          <w:sz w:val="28"/>
        </w:rPr>
        <w:t>нтексте, чем предъявляет клиент.</w:t>
      </w:r>
    </w:p>
    <w:p w:rsid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Н</w:t>
      </w:r>
      <w:r w:rsidRPr="00C97D45">
        <w:rPr>
          <w:rFonts w:ascii="Times New Roman" w:hAnsi="Times New Roman" w:cs="Times New Roman"/>
          <w:sz w:val="28"/>
        </w:rPr>
        <w:t>аправляет внимание клиента туда, где решение проблемы может быть гораздо более конструк</w:t>
      </w:r>
      <w:r>
        <w:rPr>
          <w:rFonts w:ascii="Times New Roman" w:hAnsi="Times New Roman" w:cs="Times New Roman"/>
          <w:sz w:val="28"/>
        </w:rPr>
        <w:t>тивно, т.е. эффективно и быстро.</w:t>
      </w:r>
    </w:p>
    <w:p w:rsidR="00C97D45" w:rsidRP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О</w:t>
      </w:r>
      <w:r w:rsidRPr="00C97D45">
        <w:rPr>
          <w:rFonts w:ascii="Times New Roman" w:hAnsi="Times New Roman" w:cs="Times New Roman"/>
          <w:sz w:val="28"/>
        </w:rPr>
        <w:t xml:space="preserve">бращает внимание клиента на те стороны ситуации, максимально доступные для изменения в настоящий момент. Так же </w:t>
      </w:r>
      <w:r w:rsidR="003E335F">
        <w:rPr>
          <w:rFonts w:ascii="Times New Roman" w:hAnsi="Times New Roman" w:cs="Times New Roman"/>
          <w:sz w:val="28"/>
        </w:rPr>
        <w:t xml:space="preserve">оказывается эмоциональная поддержка, происходит </w:t>
      </w:r>
      <w:r w:rsidRPr="00C97D45">
        <w:rPr>
          <w:rFonts w:ascii="Times New Roman" w:hAnsi="Times New Roman" w:cs="Times New Roman"/>
          <w:sz w:val="28"/>
        </w:rPr>
        <w:t>изменение</w:t>
      </w:r>
      <w:r w:rsidR="003E335F">
        <w:rPr>
          <w:rFonts w:ascii="Times New Roman" w:hAnsi="Times New Roman" w:cs="Times New Roman"/>
          <w:sz w:val="28"/>
        </w:rPr>
        <w:t xml:space="preserve"> отношения человека к проблеме, </w:t>
      </w:r>
      <w:r w:rsidRPr="00C97D45">
        <w:rPr>
          <w:rFonts w:ascii="Times New Roman" w:hAnsi="Times New Roman" w:cs="Times New Roman"/>
          <w:sz w:val="28"/>
        </w:rPr>
        <w:t>изменение отношения человека к социа</w:t>
      </w:r>
      <w:r w:rsidR="003E335F">
        <w:rPr>
          <w:rFonts w:ascii="Times New Roman" w:hAnsi="Times New Roman" w:cs="Times New Roman"/>
          <w:sz w:val="28"/>
        </w:rPr>
        <w:t xml:space="preserve">льному окружению и самому себе, </w:t>
      </w:r>
      <w:r w:rsidRPr="00C97D45">
        <w:rPr>
          <w:rFonts w:ascii="Times New Roman" w:hAnsi="Times New Roman" w:cs="Times New Roman"/>
          <w:sz w:val="28"/>
        </w:rPr>
        <w:t>успешная адаптация и преодоление возникающих затруднений;</w:t>
      </w:r>
      <w:r w:rsidR="003E335F">
        <w:rPr>
          <w:rFonts w:ascii="Times New Roman" w:hAnsi="Times New Roman" w:cs="Times New Roman"/>
          <w:sz w:val="28"/>
        </w:rPr>
        <w:t xml:space="preserve"> повышение стрессоустойчивости и </w:t>
      </w:r>
      <w:r w:rsidRPr="00C97D45">
        <w:rPr>
          <w:rFonts w:ascii="Times New Roman" w:hAnsi="Times New Roman" w:cs="Times New Roman"/>
          <w:sz w:val="28"/>
        </w:rPr>
        <w:t>развитие реалистичной оценки окружающей действительности.</w:t>
      </w:r>
    </w:p>
    <w:p w:rsidR="00C97D45" w:rsidRPr="00C97D45" w:rsidRDefault="00C97D45" w:rsidP="003E335F">
      <w:pPr>
        <w:jc w:val="both"/>
        <w:rPr>
          <w:rFonts w:ascii="Times New Roman" w:hAnsi="Times New Roman" w:cs="Times New Roman"/>
          <w:sz w:val="28"/>
        </w:rPr>
      </w:pPr>
      <w:r w:rsidRPr="00C97D45">
        <w:rPr>
          <w:rFonts w:ascii="Times New Roman" w:hAnsi="Times New Roman" w:cs="Times New Roman"/>
          <w:sz w:val="28"/>
        </w:rPr>
        <w:t xml:space="preserve">Периодичность встреч зависит, во-первых, от характера запроса, а во-вторых, от возможностей клиента и </w:t>
      </w:r>
      <w:r w:rsidR="003E335F">
        <w:rPr>
          <w:rFonts w:ascii="Times New Roman" w:hAnsi="Times New Roman" w:cs="Times New Roman"/>
          <w:sz w:val="28"/>
        </w:rPr>
        <w:t>терапевта.</w:t>
      </w:r>
    </w:p>
    <w:p w:rsidR="00C97D45" w:rsidRPr="00C97D45" w:rsidRDefault="00C97D45" w:rsidP="00C97D45">
      <w:pPr>
        <w:jc w:val="both"/>
        <w:rPr>
          <w:rFonts w:ascii="Times New Roman" w:hAnsi="Times New Roman" w:cs="Times New Roman"/>
          <w:sz w:val="28"/>
        </w:rPr>
      </w:pPr>
      <w:r w:rsidRPr="00C97D45">
        <w:rPr>
          <w:rFonts w:ascii="Times New Roman" w:hAnsi="Times New Roman" w:cs="Times New Roman"/>
          <w:sz w:val="28"/>
        </w:rPr>
        <w:t xml:space="preserve">В настоящее время ориентированный на решение подход шагнул далеко за пределы психотерапии. Сейчас он активно используется в образовании, консультировании, </w:t>
      </w:r>
      <w:proofErr w:type="spellStart"/>
      <w:r w:rsidRPr="00C97D45">
        <w:rPr>
          <w:rFonts w:ascii="Times New Roman" w:hAnsi="Times New Roman" w:cs="Times New Roman"/>
          <w:sz w:val="28"/>
        </w:rPr>
        <w:t>коучинге</w:t>
      </w:r>
      <w:proofErr w:type="spellEnd"/>
      <w:r w:rsidRPr="00C97D45">
        <w:rPr>
          <w:rFonts w:ascii="Times New Roman" w:hAnsi="Times New Roman" w:cs="Times New Roman"/>
          <w:sz w:val="28"/>
        </w:rPr>
        <w:t xml:space="preserve">, спорте, развитии персонала компаний, </w:t>
      </w:r>
      <w:r w:rsidRPr="00C97D45">
        <w:rPr>
          <w:rFonts w:ascii="Times New Roman" w:hAnsi="Times New Roman" w:cs="Times New Roman"/>
          <w:sz w:val="28"/>
        </w:rPr>
        <w:lastRenderedPageBreak/>
        <w:t>практиках группового взаимодействия больших и малых групп. Ассоциации ориентированных на решение практиков существуют в Европе, США, Австралии, а с 2021 года и в России.</w:t>
      </w:r>
    </w:p>
    <w:p w:rsidR="00C97D45" w:rsidRPr="00816C22" w:rsidRDefault="00C97D45" w:rsidP="00816C22">
      <w:pPr>
        <w:jc w:val="both"/>
        <w:rPr>
          <w:rFonts w:ascii="Times New Roman" w:hAnsi="Times New Roman" w:cs="Times New Roman"/>
          <w:sz w:val="28"/>
        </w:rPr>
      </w:pPr>
    </w:p>
    <w:sectPr w:rsidR="00C97D45" w:rsidRPr="0081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6862"/>
    <w:multiLevelType w:val="multilevel"/>
    <w:tmpl w:val="6CB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E07F9"/>
    <w:multiLevelType w:val="hybridMultilevel"/>
    <w:tmpl w:val="1AD008A2"/>
    <w:lvl w:ilvl="0" w:tplc="8D321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BC6407"/>
    <w:multiLevelType w:val="multilevel"/>
    <w:tmpl w:val="72FC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29"/>
    <w:rsid w:val="00067B5B"/>
    <w:rsid w:val="0032759F"/>
    <w:rsid w:val="003E335F"/>
    <w:rsid w:val="005F6086"/>
    <w:rsid w:val="007D7A1A"/>
    <w:rsid w:val="00816C22"/>
    <w:rsid w:val="0086482C"/>
    <w:rsid w:val="00993005"/>
    <w:rsid w:val="00AE045B"/>
    <w:rsid w:val="00AF5D70"/>
    <w:rsid w:val="00B13529"/>
    <w:rsid w:val="00B71CD4"/>
    <w:rsid w:val="00C50522"/>
    <w:rsid w:val="00C97D45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45E6"/>
  <w15:chartTrackingRefBased/>
  <w15:docId w15:val="{6B01248A-BAAF-4659-A685-1F24F014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7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0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105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106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858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5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790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1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3079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 Виктор</dc:creator>
  <cp:keywords/>
  <dc:description/>
  <cp:lastModifiedBy>Вебер Виктор</cp:lastModifiedBy>
  <cp:revision>6</cp:revision>
  <dcterms:created xsi:type="dcterms:W3CDTF">2023-06-02T06:11:00Z</dcterms:created>
  <dcterms:modified xsi:type="dcterms:W3CDTF">2023-06-02T09:25:00Z</dcterms:modified>
</cp:coreProperties>
</file>